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74A" w:rsidRDefault="0006574A" w:rsidP="0006574A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</w:rPr>
        <w:t>МБОУ «</w:t>
      </w:r>
      <w:proofErr w:type="spellStart"/>
      <w:r>
        <w:rPr>
          <w:rFonts w:ascii="Times New Roman" w:hAnsi="Times New Roman"/>
          <w:sz w:val="20"/>
          <w:szCs w:val="20"/>
        </w:rPr>
        <w:t>Аксаринска</w:t>
      </w:r>
      <w:proofErr w:type="spellEnd"/>
      <w:r>
        <w:rPr>
          <w:rFonts w:ascii="Times New Roman" w:hAnsi="Times New Roman"/>
          <w:sz w:val="20"/>
          <w:szCs w:val="20"/>
          <w:lang w:val="tt-RU"/>
        </w:rPr>
        <w:t>я основная об</w:t>
      </w:r>
      <w:r>
        <w:rPr>
          <w:rFonts w:ascii="Times New Roman" w:hAnsi="Times New Roman"/>
          <w:sz w:val="20"/>
          <w:szCs w:val="20"/>
        </w:rPr>
        <w:t>щ</w:t>
      </w:r>
      <w:r>
        <w:rPr>
          <w:rFonts w:ascii="Times New Roman" w:hAnsi="Times New Roman"/>
          <w:sz w:val="20"/>
          <w:szCs w:val="20"/>
          <w:lang w:val="tt-RU"/>
        </w:rPr>
        <w:t>еобразовательная школа” Заинского муниципального района</w:t>
      </w:r>
    </w:p>
    <w:p w:rsidR="0006574A" w:rsidRPr="00786CD0" w:rsidRDefault="0006574A" w:rsidP="00786CD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tt-RU"/>
        </w:rPr>
        <w:t>Республики Татарстан</w:t>
      </w:r>
    </w:p>
    <w:p w:rsidR="0006574A" w:rsidRDefault="00786CD0" w:rsidP="0006574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0589E7B4" wp14:editId="5DDA6806">
            <wp:extent cx="9428663" cy="1751162"/>
            <wp:effectExtent l="0" t="0" r="1270" b="1905"/>
            <wp:docPr id="1" name="Рисунок 1" descr="титу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титут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2282" cy="175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74A" w:rsidRDefault="0006574A" w:rsidP="0006574A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06574A" w:rsidRDefault="0006574A" w:rsidP="0006574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06574A" w:rsidRDefault="0006574A" w:rsidP="0006574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программе основного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общего образования</w:t>
      </w:r>
    </w:p>
    <w:p w:rsidR="0006574A" w:rsidRDefault="0006574A" w:rsidP="0006574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предмету «Литература» для 7 класс</w:t>
      </w:r>
    </w:p>
    <w:p w:rsidR="0006574A" w:rsidRDefault="0006574A" w:rsidP="0006574A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2020-2021 учебный год.</w:t>
      </w:r>
    </w:p>
    <w:p w:rsidR="0006574A" w:rsidRDefault="0006574A" w:rsidP="0006574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Тип программы: базовый</w:t>
      </w:r>
    </w:p>
    <w:p w:rsidR="0006574A" w:rsidRDefault="0006574A" w:rsidP="0006574A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06574A" w:rsidRDefault="0006574A" w:rsidP="0006574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Количество часов: всего 70 часов, в неделю </w:t>
      </w:r>
      <w:r>
        <w:rPr>
          <w:rFonts w:ascii="Times New Roman" w:hAnsi="Times New Roman"/>
          <w:b/>
          <w:sz w:val="24"/>
          <w:szCs w:val="24"/>
          <w:u w:val="single"/>
        </w:rPr>
        <w:t>2 часа</w:t>
      </w:r>
    </w:p>
    <w:p w:rsidR="0006574A" w:rsidRDefault="0006574A" w:rsidP="0006574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Составитель: </w:t>
      </w:r>
      <w:proofErr w:type="spellStart"/>
      <w:r>
        <w:rPr>
          <w:rFonts w:ascii="Times New Roman" w:hAnsi="Times New Roman"/>
          <w:b/>
          <w:sz w:val="24"/>
          <w:szCs w:val="24"/>
        </w:rPr>
        <w:t>Мирсаева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Альбина </w:t>
      </w:r>
      <w:proofErr w:type="spellStart"/>
      <w:r>
        <w:rPr>
          <w:rFonts w:ascii="Times New Roman" w:hAnsi="Times New Roman"/>
          <w:b/>
          <w:sz w:val="24"/>
          <w:szCs w:val="24"/>
        </w:rPr>
        <w:t>Айратовна</w:t>
      </w:r>
      <w:proofErr w:type="spellEnd"/>
      <w:r>
        <w:rPr>
          <w:rFonts w:ascii="Times New Roman" w:hAnsi="Times New Roman"/>
          <w:b/>
          <w:sz w:val="24"/>
          <w:szCs w:val="24"/>
        </w:rPr>
        <w:t>, учитель высшей квалификационной категории</w:t>
      </w:r>
    </w:p>
    <w:p w:rsidR="0006574A" w:rsidRDefault="0006574A" w:rsidP="0006574A">
      <w:pPr>
        <w:spacing w:after="0" w:line="36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06574A" w:rsidRDefault="0006574A" w:rsidP="0006574A">
      <w:pPr>
        <w:spacing w:after="0" w:line="360" w:lineRule="auto"/>
        <w:ind w:left="284"/>
        <w:jc w:val="right"/>
        <w:rPr>
          <w:rFonts w:ascii="Times New Roman" w:hAnsi="Times New Roman"/>
          <w:b/>
          <w:sz w:val="24"/>
          <w:szCs w:val="24"/>
        </w:rPr>
      </w:pPr>
    </w:p>
    <w:p w:rsidR="0006574A" w:rsidRDefault="0006574A" w:rsidP="0006574A">
      <w:pPr>
        <w:spacing w:after="0" w:line="360" w:lineRule="auto"/>
        <w:ind w:left="284"/>
        <w:jc w:val="right"/>
        <w:rPr>
          <w:rFonts w:ascii="Times New Roman" w:hAnsi="Times New Roman"/>
          <w:b/>
          <w:sz w:val="24"/>
          <w:szCs w:val="24"/>
        </w:rPr>
      </w:pPr>
    </w:p>
    <w:p w:rsidR="0006574A" w:rsidRDefault="0006574A" w:rsidP="0006574A">
      <w:pPr>
        <w:spacing w:after="0" w:line="360" w:lineRule="auto"/>
        <w:ind w:left="28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Рассмотрено на заседании педагогического совета</w:t>
      </w:r>
    </w:p>
    <w:p w:rsidR="0006574A" w:rsidRDefault="0006574A" w:rsidP="0006574A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061A16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>Протокол № 1 от 31 августа 2020 года</w:t>
      </w:r>
    </w:p>
    <w:p w:rsidR="0006574A" w:rsidRPr="0006574A" w:rsidRDefault="0006574A" w:rsidP="0006574A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786CD0" w:rsidRPr="00742A25" w:rsidRDefault="00786CD0" w:rsidP="0006574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57B3F" w:rsidRPr="00707AC2" w:rsidRDefault="00DD77C2" w:rsidP="0006574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07AC2">
        <w:rPr>
          <w:rFonts w:ascii="Times New Roman" w:hAnsi="Times New Roman"/>
          <w:b/>
          <w:sz w:val="26"/>
          <w:szCs w:val="26"/>
        </w:rPr>
        <w:lastRenderedPageBreak/>
        <w:t>Календарно-т</w:t>
      </w:r>
      <w:r w:rsidR="00EB1B91" w:rsidRPr="00707AC2">
        <w:rPr>
          <w:rFonts w:ascii="Times New Roman" w:hAnsi="Times New Roman"/>
          <w:b/>
          <w:sz w:val="26"/>
          <w:szCs w:val="26"/>
        </w:rPr>
        <w:t>ематическое планирование</w:t>
      </w:r>
    </w:p>
    <w:p w:rsidR="0098594A" w:rsidRPr="0098594A" w:rsidRDefault="00707AC2" w:rsidP="00707AC2">
      <w:pPr>
        <w:pStyle w:val="a8"/>
        <w:ind w:left="0"/>
        <w:rPr>
          <w:sz w:val="20"/>
          <w:szCs w:val="20"/>
          <w:highlight w:val="darkGray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УМК</w:t>
      </w:r>
      <w:r w:rsidR="0098594A" w:rsidRPr="003F2D88">
        <w:rPr>
          <w:sz w:val="20"/>
          <w:szCs w:val="20"/>
        </w:rPr>
        <w:t xml:space="preserve">: </w:t>
      </w:r>
      <w:r w:rsidR="0098594A">
        <w:rPr>
          <w:sz w:val="20"/>
          <w:szCs w:val="20"/>
          <w:lang w:val="ru-RU"/>
        </w:rPr>
        <w:t xml:space="preserve">Литература. </w:t>
      </w:r>
      <w:r w:rsidR="0098594A" w:rsidRPr="005147D3">
        <w:rPr>
          <w:sz w:val="20"/>
          <w:szCs w:val="20"/>
          <w:lang w:val="ru-RU"/>
        </w:rPr>
        <w:t>7</w:t>
      </w:r>
      <w:r>
        <w:rPr>
          <w:sz w:val="20"/>
          <w:szCs w:val="20"/>
          <w:lang w:val="ru-RU"/>
        </w:rPr>
        <w:t xml:space="preserve"> класс,  в</w:t>
      </w:r>
      <w:r w:rsidR="0098594A" w:rsidRPr="003F2D88">
        <w:rPr>
          <w:sz w:val="20"/>
          <w:szCs w:val="20"/>
          <w:lang w:val="ru-RU"/>
        </w:rPr>
        <w:t xml:space="preserve"> 2 ч. В.Я. Коровина,</w:t>
      </w:r>
      <w:r w:rsidR="0098594A">
        <w:rPr>
          <w:sz w:val="20"/>
          <w:szCs w:val="20"/>
          <w:lang w:val="ru-RU"/>
        </w:rPr>
        <w:t xml:space="preserve"> В.П. Журавлев, В.И. Коровин – </w:t>
      </w:r>
      <w:r w:rsidR="0098594A" w:rsidRPr="0098594A">
        <w:rPr>
          <w:sz w:val="20"/>
          <w:szCs w:val="20"/>
          <w:lang w:val="ru-RU"/>
        </w:rPr>
        <w:t>6</w:t>
      </w:r>
      <w:r w:rsidR="0098594A" w:rsidRPr="003F2D88">
        <w:rPr>
          <w:sz w:val="20"/>
          <w:szCs w:val="20"/>
          <w:lang w:val="ru-RU"/>
        </w:rPr>
        <w:t xml:space="preserve">-е изд. – </w:t>
      </w:r>
      <w:r w:rsidR="0098594A">
        <w:rPr>
          <w:sz w:val="20"/>
          <w:szCs w:val="20"/>
          <w:lang w:val="ru-RU"/>
        </w:rPr>
        <w:t>М.: Просвещение, 201</w:t>
      </w:r>
      <w:r w:rsidR="0098594A" w:rsidRPr="0098594A">
        <w:rPr>
          <w:sz w:val="20"/>
          <w:szCs w:val="20"/>
          <w:lang w:val="ru-RU"/>
        </w:rPr>
        <w:t>7</w:t>
      </w:r>
    </w:p>
    <w:p w:rsidR="0098594A" w:rsidRPr="0098594A" w:rsidRDefault="0098594A" w:rsidP="00707AC2">
      <w:pPr>
        <w:spacing w:after="0" w:line="240" w:lineRule="auto"/>
        <w:rPr>
          <w:rFonts w:ascii="Times New Roman" w:hAnsi="Times New Roman"/>
          <w:b/>
          <w:sz w:val="20"/>
          <w:szCs w:val="20"/>
          <w:lang w:val="x-none"/>
        </w:rPr>
      </w:pPr>
    </w:p>
    <w:tbl>
      <w:tblPr>
        <w:tblW w:w="1474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781"/>
        <w:gridCol w:w="1276"/>
        <w:gridCol w:w="1559"/>
        <w:gridCol w:w="1559"/>
      </w:tblGrid>
      <w:tr w:rsidR="00AE0BEC" w:rsidRPr="00EF14C1" w:rsidTr="005B1382">
        <w:tc>
          <w:tcPr>
            <w:tcW w:w="567" w:type="dxa"/>
            <w:vMerge w:val="restart"/>
            <w:vAlign w:val="center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ar-SA"/>
              </w:rPr>
            </w:pPr>
            <w:r w:rsidRPr="005B1382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ar-SA"/>
              </w:rPr>
              <w:t>№ урока</w:t>
            </w:r>
          </w:p>
        </w:tc>
        <w:tc>
          <w:tcPr>
            <w:tcW w:w="9781" w:type="dxa"/>
            <w:vMerge w:val="restart"/>
            <w:vAlign w:val="center"/>
          </w:tcPr>
          <w:p w:rsidR="00AE0BEC" w:rsidRPr="005B1382" w:rsidRDefault="005B1382" w:rsidP="00707AC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ar-SA"/>
              </w:rPr>
            </w:pPr>
            <w:r w:rsidRPr="005B1382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ar-SA"/>
              </w:rPr>
              <w:t xml:space="preserve">                                                                                  Изучаемый раздел, тема урока</w:t>
            </w:r>
          </w:p>
        </w:tc>
        <w:tc>
          <w:tcPr>
            <w:tcW w:w="1276" w:type="dxa"/>
            <w:vMerge w:val="restart"/>
            <w:vAlign w:val="center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ar-SA"/>
              </w:rPr>
            </w:pPr>
            <w:r w:rsidRPr="005B1382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ar-SA"/>
              </w:rPr>
              <w:t>Количество часов</w:t>
            </w:r>
          </w:p>
        </w:tc>
        <w:tc>
          <w:tcPr>
            <w:tcW w:w="3118" w:type="dxa"/>
            <w:gridSpan w:val="2"/>
            <w:vAlign w:val="center"/>
          </w:tcPr>
          <w:p w:rsidR="00AE0BEC" w:rsidRPr="005B1382" w:rsidRDefault="005B1382" w:rsidP="00707AC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ar-SA"/>
              </w:rPr>
            </w:pPr>
            <w:r w:rsidRPr="005B1382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ar-SA"/>
              </w:rPr>
              <w:t>Календарные сроки</w:t>
            </w:r>
          </w:p>
        </w:tc>
      </w:tr>
      <w:tr w:rsidR="00AE0BEC" w:rsidRPr="00EF14C1" w:rsidTr="005B1382">
        <w:tc>
          <w:tcPr>
            <w:tcW w:w="567" w:type="dxa"/>
            <w:vMerge/>
            <w:vAlign w:val="center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9781" w:type="dxa"/>
            <w:vMerge/>
            <w:vAlign w:val="center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vAlign w:val="center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ar-SA"/>
              </w:rPr>
            </w:pPr>
            <w:r w:rsidRPr="005B1382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ar-SA"/>
              </w:rPr>
              <w:t>Планируемые сроки</w:t>
            </w:r>
          </w:p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ar-SA"/>
              </w:rPr>
            </w:pPr>
            <w:r w:rsidRPr="005B1382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ar-SA"/>
              </w:rPr>
              <w:t>Фактические сроки</w:t>
            </w:r>
          </w:p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ar-SA"/>
              </w:rPr>
            </w:pPr>
          </w:p>
        </w:tc>
      </w:tr>
      <w:tr w:rsidR="00AE0BEC" w:rsidRPr="005B1382" w:rsidTr="005B1382">
        <w:tc>
          <w:tcPr>
            <w:tcW w:w="14742" w:type="dxa"/>
            <w:gridSpan w:val="5"/>
          </w:tcPr>
          <w:p w:rsidR="00AE0BEC" w:rsidRPr="005B1382" w:rsidRDefault="00707AC2" w:rsidP="00707AC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5B1382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  <w:r w:rsidR="00EF7AF3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  <w:r w:rsidR="00EF7AF3" w:rsidRPr="005B1382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Изображение человека как важнейшая идейно-нравственная проблема литературы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0</w:t>
            </w:r>
            <w:r w:rsidR="001278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14742" w:type="dxa"/>
            <w:gridSpan w:val="5"/>
          </w:tcPr>
          <w:p w:rsidR="00AE0BEC" w:rsidRPr="005B1382" w:rsidRDefault="005B1382" w:rsidP="005B138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Устное  народное творчество </w:t>
            </w:r>
            <w:r w:rsidR="00EF7AF3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4 +1 </w:t>
            </w:r>
            <w:proofErr w:type="spellStart"/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proofErr w:type="spellEnd"/>
            <w:r w:rsidR="00EF7AF3" w:rsidRPr="005B1382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Предания как поэтическая автобиография народа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Былины. «</w:t>
            </w:r>
            <w:proofErr w:type="spellStart"/>
            <w:r w:rsidRPr="005B1382">
              <w:rPr>
                <w:rFonts w:ascii="Times New Roman" w:hAnsi="Times New Roman"/>
                <w:sz w:val="24"/>
                <w:szCs w:val="24"/>
              </w:rPr>
              <w:t>Вольга</w:t>
            </w:r>
            <w:proofErr w:type="spellEnd"/>
            <w:r w:rsidRPr="005B1382">
              <w:rPr>
                <w:rFonts w:ascii="Times New Roman" w:hAnsi="Times New Roman"/>
                <w:sz w:val="24"/>
                <w:szCs w:val="24"/>
              </w:rPr>
              <w:t xml:space="preserve"> и Микула </w:t>
            </w:r>
            <w:proofErr w:type="spellStart"/>
            <w:r w:rsidRPr="005B1382">
              <w:rPr>
                <w:rFonts w:ascii="Times New Roman" w:hAnsi="Times New Roman"/>
                <w:sz w:val="24"/>
                <w:szCs w:val="24"/>
              </w:rPr>
              <w:t>Селянинович</w:t>
            </w:r>
            <w:proofErr w:type="spellEnd"/>
            <w:r w:rsidRPr="005B1382">
              <w:rPr>
                <w:rFonts w:ascii="Times New Roman" w:hAnsi="Times New Roman"/>
                <w:sz w:val="24"/>
                <w:szCs w:val="24"/>
              </w:rPr>
              <w:t>». Образ главного героя как отражение нравстве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н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ных идеалов русского народа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1278D2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1278D2">
        <w:trPr>
          <w:trHeight w:val="403"/>
        </w:trPr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Былина «Садко». Своеобразие былины. Поэтичность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9781" w:type="dxa"/>
          </w:tcPr>
          <w:p w:rsidR="00AE0BEC" w:rsidRPr="005B1382" w:rsidRDefault="00707AC2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1382"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proofErr w:type="spellEnd"/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Классное сочинение. Написание своей былины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1278D2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rPr>
          <w:trHeight w:val="183"/>
        </w:trPr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  <w:t>6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Карело-финский эпос, французский. Изображение жизни народа, его традиций, обычаев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14742" w:type="dxa"/>
            <w:gridSpan w:val="5"/>
          </w:tcPr>
          <w:p w:rsidR="00AE0BEC" w:rsidRPr="005B1382" w:rsidRDefault="005B1382" w:rsidP="005B138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Из  древнерусской литературы </w:t>
            </w:r>
            <w:r w:rsidR="00EF7AF3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>2 ч</w:t>
            </w:r>
            <w:r w:rsidR="00EF7AF3" w:rsidRPr="005B1382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«Повесть временных лет». «Из похвалы князю Ярославу и книгам». «Поучение Владимира Мономаха» (отрывок). Нравственные заветы Древней Руси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2</w:t>
            </w:r>
            <w:r w:rsidR="001278D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  <w:t>8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 xml:space="preserve">«Повесть о Петре и </w:t>
            </w:r>
            <w:proofErr w:type="spellStart"/>
            <w:r w:rsidRPr="005B1382">
              <w:rPr>
                <w:rFonts w:ascii="Times New Roman" w:hAnsi="Times New Roman"/>
                <w:sz w:val="24"/>
                <w:szCs w:val="24"/>
              </w:rPr>
              <w:t>Февронии</w:t>
            </w:r>
            <w:proofErr w:type="spellEnd"/>
            <w:r w:rsidRPr="005B1382">
              <w:rPr>
                <w:rFonts w:ascii="Times New Roman" w:hAnsi="Times New Roman"/>
                <w:sz w:val="24"/>
                <w:szCs w:val="24"/>
              </w:rPr>
              <w:t xml:space="preserve"> Муромских» - гимн любви и верности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14742" w:type="dxa"/>
            <w:gridSpan w:val="5"/>
          </w:tcPr>
          <w:p w:rsidR="00AE0BEC" w:rsidRPr="005B1382" w:rsidRDefault="00162501" w:rsidP="00162501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Из  литературы 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 века </w:t>
            </w:r>
            <w:r w:rsidR="00EF7AF3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>2 ч.</w:t>
            </w:r>
            <w:r w:rsidR="00EF7AF3" w:rsidRPr="005B138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М.В. Ломоносов. Личность и судьба гениального человека. Литературное творчество М.В. Ломоносова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1278D2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131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 w:rsidR="00AE0BEC" w:rsidRPr="00D17131">
              <w:rPr>
                <w:rFonts w:ascii="Times New Roman" w:hAnsi="Times New Roman"/>
                <w:sz w:val="24"/>
                <w:szCs w:val="24"/>
              </w:rPr>
              <w:t>.</w:t>
            </w:r>
            <w:r w:rsidR="00EF7AF3" w:rsidRPr="00D1713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Г.Р. Державин - поэт и гражданин. Своеобразие поэзии Г.Р. Державина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EF7AF3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0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14742" w:type="dxa"/>
            <w:gridSpan w:val="5"/>
          </w:tcPr>
          <w:p w:rsidR="00AE0BEC" w:rsidRPr="005B1382" w:rsidRDefault="00162501" w:rsidP="00162501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Из  русской литературы 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 века </w:t>
            </w:r>
            <w:r w:rsidR="00EF7AF3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26 ч. + 1 к. р. +4 </w:t>
            </w:r>
            <w:proofErr w:type="spellStart"/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proofErr w:type="spellEnd"/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. +3 </w:t>
            </w:r>
            <w:proofErr w:type="spellStart"/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Start"/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>.ч</w:t>
            </w:r>
            <w:proofErr w:type="spellEnd"/>
            <w:proofErr w:type="gramEnd"/>
            <w:r w:rsidR="00EF7AF3" w:rsidRPr="005B138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11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А. С. Пушкин. Краткий рассказ о поэте. Анализ стихотворения «</w:t>
            </w:r>
            <w:proofErr w:type="gramStart"/>
            <w:r w:rsidRPr="005B1382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5B1382">
              <w:rPr>
                <w:rFonts w:ascii="Times New Roman" w:hAnsi="Times New Roman"/>
                <w:sz w:val="24"/>
                <w:szCs w:val="24"/>
              </w:rPr>
              <w:t xml:space="preserve"> глубине сибирских руд»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12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Мастерство Пушкина в изображении Полтавской битвы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A226DC">
              <w:rPr>
                <w:rFonts w:ascii="Times New Roman" w:hAnsi="Times New Roman"/>
                <w:sz w:val="24"/>
                <w:szCs w:val="24"/>
              </w:rPr>
              <w:t>2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13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 xml:space="preserve">«Медный всадник». Историческая основа поэмы. Образ Петра </w:t>
            </w:r>
            <w:r w:rsidRPr="005B138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1</w:t>
            </w:r>
            <w:r w:rsidR="00A226DC">
              <w:rPr>
                <w:rFonts w:ascii="Times New Roman" w:hAnsi="Times New Roman"/>
                <w:sz w:val="24"/>
                <w:szCs w:val="24"/>
              </w:rPr>
              <w:t>3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14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А.С. Пушкин. «Песнь о вещем Олеге» и её летописный источник. Тема судьбы в балладе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15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Пушкин - драматург. «Борис Годунов» (отрывок). Образ летописца Пимена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2</w:t>
            </w:r>
            <w:r w:rsidR="00A226DC">
              <w:rPr>
                <w:rFonts w:ascii="Times New Roman" w:hAnsi="Times New Roman"/>
                <w:sz w:val="24"/>
                <w:szCs w:val="24"/>
              </w:rPr>
              <w:t>0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16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Проза А.С. Пушкина. «Станционный смотритель» - повесть о «маленьком» человеке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17</w:t>
            </w:r>
          </w:p>
        </w:tc>
        <w:tc>
          <w:tcPr>
            <w:tcW w:w="9781" w:type="dxa"/>
          </w:tcPr>
          <w:p w:rsidR="00AE0BEC" w:rsidRPr="005B1382" w:rsidRDefault="00707AC2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1382"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proofErr w:type="spellEnd"/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 xml:space="preserve">Подготовка к домашнему сочинению на тему «Образ «маленького человека» в произведении А.С. </w:t>
            </w:r>
            <w:proofErr w:type="gramStart"/>
            <w:r w:rsidR="00AE0BEC" w:rsidRPr="005B1382">
              <w:rPr>
                <w:rFonts w:ascii="Times New Roman" w:hAnsi="Times New Roman"/>
                <w:sz w:val="24"/>
                <w:szCs w:val="24"/>
              </w:rPr>
              <w:t>Пушки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-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="00AE0BEC" w:rsidRPr="005B1382">
              <w:rPr>
                <w:rFonts w:ascii="Times New Roman" w:hAnsi="Times New Roman"/>
                <w:sz w:val="24"/>
                <w:szCs w:val="24"/>
              </w:rPr>
              <w:t xml:space="preserve"> «Станционный смотритель»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AE0BEC" w:rsidRPr="005B138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EF7AF3" w:rsidRPr="005B138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EF7AF3" w:rsidRPr="005B138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18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М.Ю. Лермонтов. Душа и лира поэта в стихотворениях «Когда волнуется желтеющая нива…», «Ангел», «Молитва»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EF7AF3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lastRenderedPageBreak/>
              <w:t>19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М.Ю. Лермонтов «</w:t>
            </w:r>
            <w:proofErr w:type="gramStart"/>
            <w:r w:rsidRPr="005B1382">
              <w:rPr>
                <w:rFonts w:ascii="Times New Roman" w:hAnsi="Times New Roman"/>
                <w:sz w:val="24"/>
                <w:szCs w:val="24"/>
              </w:rPr>
              <w:t>Песня про царя</w:t>
            </w:r>
            <w:proofErr w:type="gramEnd"/>
            <w:r w:rsidRPr="005B1382">
              <w:rPr>
                <w:rFonts w:ascii="Times New Roman" w:hAnsi="Times New Roman"/>
                <w:sz w:val="24"/>
                <w:szCs w:val="24"/>
              </w:rPr>
              <w:t xml:space="preserve"> Ивана Васильевича, молодого опричника и удалого купца Калашникова» - поэма об историческом прошлом России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1</w:t>
            </w:r>
            <w:r w:rsidR="00A226DC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20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 xml:space="preserve"> Картины быта 16 века. Их значение для понимания характеров. Нравственный поединок героев поэмы М.Ю. Лермонтова «</w:t>
            </w:r>
            <w:proofErr w:type="gramStart"/>
            <w:r w:rsidRPr="005B1382">
              <w:rPr>
                <w:rFonts w:ascii="Times New Roman" w:hAnsi="Times New Roman"/>
                <w:sz w:val="24"/>
                <w:szCs w:val="24"/>
              </w:rPr>
              <w:t>Песня про царя</w:t>
            </w:r>
            <w:proofErr w:type="gramEnd"/>
            <w:r w:rsidRPr="005B1382">
              <w:rPr>
                <w:rFonts w:ascii="Times New Roman" w:hAnsi="Times New Roman"/>
                <w:sz w:val="24"/>
                <w:szCs w:val="24"/>
              </w:rPr>
              <w:t xml:space="preserve"> Ивана Васильевича, молодого опричника и удалого купца Калашникова»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EF7AF3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16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rPr>
          <w:trHeight w:val="479"/>
        </w:trPr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21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Особенности сюжета поэмы М.Ю. Лермонтова «</w:t>
            </w:r>
            <w:proofErr w:type="gramStart"/>
            <w:r w:rsidRPr="005B1382">
              <w:rPr>
                <w:rFonts w:ascii="Times New Roman" w:hAnsi="Times New Roman"/>
                <w:sz w:val="24"/>
                <w:szCs w:val="24"/>
              </w:rPr>
              <w:t>Песня про царя</w:t>
            </w:r>
            <w:proofErr w:type="gramEnd"/>
            <w:r w:rsidRPr="005B1382">
              <w:rPr>
                <w:rFonts w:ascii="Times New Roman" w:hAnsi="Times New Roman"/>
                <w:sz w:val="24"/>
                <w:szCs w:val="24"/>
              </w:rPr>
              <w:t xml:space="preserve"> Ивана Васильевича, молодого опричника и удалого купца Калашникова». Авторское отношение к героям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rPr>
          <w:trHeight w:val="205"/>
        </w:trPr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22</w:t>
            </w:r>
          </w:p>
        </w:tc>
        <w:tc>
          <w:tcPr>
            <w:tcW w:w="9781" w:type="dxa"/>
          </w:tcPr>
          <w:p w:rsidR="00AE0BEC" w:rsidRPr="005B1382" w:rsidRDefault="00707AC2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1382"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proofErr w:type="spellEnd"/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 xml:space="preserve">Классное сочинение по 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произведению М.Ю. Лермонтова «Песня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...»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2</w:t>
            </w:r>
            <w:r w:rsidR="00EF7AF3" w:rsidRPr="005B1382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23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1382">
              <w:rPr>
                <w:rFonts w:ascii="Times New Roman" w:hAnsi="Times New Roman"/>
                <w:b/>
                <w:sz w:val="24"/>
                <w:szCs w:val="24"/>
              </w:rPr>
              <w:t>Вн.чт</w:t>
            </w:r>
            <w:proofErr w:type="spellEnd"/>
            <w:r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А.К. Толстой «Князь Серебряный». Историческое прошлое в поэме Лермонтова и в романе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24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Н.В. Гоголь. Страницы биографии. «Тарас Бульба». Историческая и фольклорная основа повести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EF7AF3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B1382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.1</w:t>
            </w:r>
            <w:r w:rsidRPr="005B138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25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Тарас Бульба и его сыновья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26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Запорожская</w:t>
            </w:r>
            <w:proofErr w:type="gramStart"/>
            <w:r w:rsidRPr="005B1382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5B1382">
              <w:rPr>
                <w:rFonts w:ascii="Times New Roman" w:hAnsi="Times New Roman"/>
                <w:sz w:val="24"/>
                <w:szCs w:val="24"/>
              </w:rPr>
              <w:t>ечь, её нравы и обычаи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EF7AF3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07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27</w:t>
            </w:r>
          </w:p>
        </w:tc>
        <w:tc>
          <w:tcPr>
            <w:tcW w:w="9781" w:type="dxa"/>
          </w:tcPr>
          <w:p w:rsidR="00AE0BEC" w:rsidRPr="005B1382" w:rsidRDefault="00707AC2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1382"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proofErr w:type="spellEnd"/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Анализ эпизода «Осада польского города Дубно»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08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28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Прославление боевого товарищества, прославление товарищества (главы  7 - 8)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EF7AF3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29</w:t>
            </w:r>
          </w:p>
        </w:tc>
        <w:tc>
          <w:tcPr>
            <w:tcW w:w="9781" w:type="dxa"/>
          </w:tcPr>
          <w:p w:rsidR="00AE0BEC" w:rsidRPr="005B1382" w:rsidRDefault="00707AC2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1382"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proofErr w:type="spellEnd"/>
            <w:r w:rsidR="00AE0BEC" w:rsidRPr="005B1382">
              <w:rPr>
                <w:rFonts w:ascii="Times New Roman" w:hAnsi="Times New Roman"/>
                <w:sz w:val="24"/>
                <w:szCs w:val="24"/>
              </w:rPr>
              <w:t xml:space="preserve">. Классное сочинение по повести Н.В. Гоголя «Тарас Бульба» на тему «Сравнительная характеристика Остапа и  </w:t>
            </w:r>
            <w:proofErr w:type="spellStart"/>
            <w:r w:rsidR="00AE0BEC" w:rsidRPr="005B1382">
              <w:rPr>
                <w:rFonts w:ascii="Times New Roman" w:hAnsi="Times New Roman"/>
                <w:sz w:val="24"/>
                <w:szCs w:val="24"/>
              </w:rPr>
              <w:t>Андрия</w:t>
            </w:r>
            <w:proofErr w:type="spellEnd"/>
            <w:r w:rsidR="00AE0BEC" w:rsidRPr="005B1382">
              <w:rPr>
                <w:rFonts w:ascii="Times New Roman" w:hAnsi="Times New Roman"/>
                <w:sz w:val="24"/>
                <w:szCs w:val="24"/>
              </w:rPr>
              <w:t>: прославление боевого товарищества и осуждение предательства»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30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1382">
              <w:rPr>
                <w:rFonts w:ascii="Times New Roman" w:hAnsi="Times New Roman"/>
                <w:b/>
                <w:sz w:val="24"/>
                <w:szCs w:val="24"/>
              </w:rPr>
              <w:t>Вн.чт</w:t>
            </w:r>
            <w:proofErr w:type="spellEnd"/>
            <w:r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Н.В. Гоголь «Страшная месть». Патриотический пафос и фантастические образы повести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EF7AF3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31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 xml:space="preserve">И.С. Тургенев. Цикл рассказов «Записки охотника» и их гуманистический пафос. «Бирюк» как произведение </w:t>
            </w:r>
            <w:proofErr w:type="gramStart"/>
            <w:r w:rsidRPr="005B138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5B1382">
              <w:rPr>
                <w:rFonts w:ascii="Times New Roman" w:hAnsi="Times New Roman"/>
                <w:sz w:val="24"/>
                <w:szCs w:val="24"/>
              </w:rPr>
              <w:t xml:space="preserve"> бесправных и обездоленных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</w:t>
            </w:r>
            <w:r w:rsidR="00EF7AF3" w:rsidRPr="005B1382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32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И.С. Тургенев. Стихотворения в прозе. История создания цикла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EF7AF3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AE0BEC" w:rsidRPr="005B138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33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Н.А. Некрасов. Поэма «Русские женщины»: «Княгиня Трубецкая». Величие духа русской женщины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1</w:t>
            </w:r>
            <w:r w:rsidR="00A226DC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34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H.A. Некрасов «Размышления у парадного подъезда». Боль поэта за судьбу народа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EF7AF3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18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35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А.К. Толстой. Исторические баллады «Василий Шибанов» и «Михайло Репнин»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36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М. Салтыков-Щедрин. «Повесть о том, как один мужик двух генералов прокормил». Страшная сила сатиры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2</w:t>
            </w:r>
            <w:r w:rsidR="00EF7AF3" w:rsidRPr="005B1382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37</w:t>
            </w:r>
          </w:p>
        </w:tc>
        <w:tc>
          <w:tcPr>
            <w:tcW w:w="9781" w:type="dxa"/>
          </w:tcPr>
          <w:p w:rsidR="00707AC2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B1382">
              <w:rPr>
                <w:rFonts w:ascii="Times New Roman" w:hAnsi="Times New Roman"/>
                <w:b/>
                <w:sz w:val="24"/>
                <w:szCs w:val="24"/>
              </w:rPr>
              <w:t>Вн.чт</w:t>
            </w:r>
            <w:proofErr w:type="spellEnd"/>
            <w:r w:rsidRPr="005B138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07AC2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М.Е. Салтыков-Щедрин «Дикий помещик». Обличение нравственных пороков о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б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щества.</w:t>
            </w:r>
            <w:r w:rsidR="00707AC2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Подготовка к домашнему сочинению на тему «Сатирическое изображение хозяев жизни в сказках М.Е. Салтыкова-Щедрина»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  <w:r w:rsidR="00EF7AF3" w:rsidRPr="005B1382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38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Л.Н. Толстой «Детство» как автобиографическое произведение (главы)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EF7AF3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01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lastRenderedPageBreak/>
              <w:t>39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Сложность взаимоотношений детей и взрослых в повести Л.Н. Толстого «Детство»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40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1382">
              <w:rPr>
                <w:rFonts w:ascii="Times New Roman" w:hAnsi="Times New Roman"/>
                <w:sz w:val="24"/>
                <w:szCs w:val="24"/>
              </w:rPr>
              <w:t>А.П.Чехов</w:t>
            </w:r>
            <w:proofErr w:type="spellEnd"/>
            <w:r w:rsidRPr="005B1382">
              <w:rPr>
                <w:rFonts w:ascii="Times New Roman" w:hAnsi="Times New Roman"/>
                <w:sz w:val="24"/>
                <w:szCs w:val="24"/>
              </w:rPr>
              <w:t xml:space="preserve"> «Хамелеон». Живая картина нравов. Смысл названия произведения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EF7AF3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  <w:lang w:val="tt-RU"/>
              </w:rPr>
              <w:t>08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41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Два лица России в рассказе А.П. Чехова «Злоумышленник»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42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Поэтическое изображение родной природы и выражение авторского настроения в стихотворениях В.А. Жуковского, И.А. Бунина, А.К. Толстого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EF7AF3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15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43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Контрольная работа по теме «Литература 19 века»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44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 xml:space="preserve"> И.А. Буни</w:t>
            </w:r>
            <w:r w:rsidR="00162501">
              <w:rPr>
                <w:rFonts w:ascii="Times New Roman" w:hAnsi="Times New Roman"/>
                <w:sz w:val="24"/>
                <w:szCs w:val="24"/>
              </w:rPr>
              <w:t>н.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 xml:space="preserve"> Рассказ «Цифры». Сложность взаимопонимания детей и взрослых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2</w:t>
            </w:r>
            <w:r w:rsidR="00EF7AF3" w:rsidRPr="005B138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45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И.А. Бунин «Лапти». Нравственный смысл рассказа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="00AE0BEC" w:rsidRPr="005B1382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46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М. Горький «Детство» (главы). Автобиографический характер повести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47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5B1382">
              <w:rPr>
                <w:rFonts w:ascii="Times New Roman" w:hAnsi="Times New Roman"/>
                <w:sz w:val="24"/>
                <w:szCs w:val="24"/>
              </w:rPr>
              <w:t>Яркое</w:t>
            </w:r>
            <w:proofErr w:type="gramEnd"/>
            <w:r w:rsidRPr="005B1382">
              <w:rPr>
                <w:rFonts w:ascii="Times New Roman" w:hAnsi="Times New Roman"/>
                <w:sz w:val="24"/>
                <w:szCs w:val="24"/>
              </w:rPr>
              <w:t>, здоровое, творческое в русской жизни». Характеристика положительных героев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5B1382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02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48</w:t>
            </w:r>
          </w:p>
        </w:tc>
        <w:tc>
          <w:tcPr>
            <w:tcW w:w="9781" w:type="dxa"/>
          </w:tcPr>
          <w:p w:rsidR="00AE0BEC" w:rsidRPr="005B1382" w:rsidRDefault="00707AC2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1382"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proofErr w:type="spellEnd"/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Анализ эпизода «Пожар» из повести М. Горького «Детство»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49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 xml:space="preserve">«Легенда о Данко» из рассказа </w:t>
            </w:r>
            <w:proofErr w:type="spellStart"/>
            <w:r w:rsidRPr="005B1382">
              <w:rPr>
                <w:rFonts w:ascii="Times New Roman" w:hAnsi="Times New Roman"/>
                <w:sz w:val="24"/>
                <w:szCs w:val="24"/>
              </w:rPr>
              <w:t>М.Горького</w:t>
            </w:r>
            <w:proofErr w:type="spellEnd"/>
            <w:r w:rsidRPr="005B1382">
              <w:rPr>
                <w:rFonts w:ascii="Times New Roman" w:hAnsi="Times New Roman"/>
                <w:sz w:val="24"/>
                <w:szCs w:val="24"/>
              </w:rPr>
              <w:t xml:space="preserve"> «Старуха </w:t>
            </w:r>
            <w:proofErr w:type="spellStart"/>
            <w:r w:rsidRPr="005B1382">
              <w:rPr>
                <w:rFonts w:ascii="Times New Roman" w:hAnsi="Times New Roman"/>
                <w:sz w:val="24"/>
                <w:szCs w:val="24"/>
              </w:rPr>
              <w:t>Изергиль</w:t>
            </w:r>
            <w:proofErr w:type="spellEnd"/>
            <w:r w:rsidRPr="005B1382">
              <w:rPr>
                <w:rFonts w:ascii="Times New Roman" w:hAnsi="Times New Roman"/>
                <w:sz w:val="24"/>
                <w:szCs w:val="24"/>
              </w:rPr>
              <w:t>». Подвиг во имя людей (Домашнее сочинение)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5B1382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09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50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В.В. Маяковский «Необычное приключение, бывшее с Владимиром Маяковским летом на даче». Роль поэзии в жизни человека и общества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51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В.В. Маяковский «Хорошее отношение к лошадям». Два взгляда на мир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="00AE0BEC" w:rsidRPr="005B1382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52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Л.Н. Андреев «</w:t>
            </w:r>
            <w:proofErr w:type="gramStart"/>
            <w:r w:rsidRPr="005B1382">
              <w:rPr>
                <w:rFonts w:ascii="Times New Roman" w:hAnsi="Times New Roman"/>
                <w:sz w:val="24"/>
                <w:szCs w:val="24"/>
              </w:rPr>
              <w:t>Кусака</w:t>
            </w:r>
            <w:proofErr w:type="gramEnd"/>
            <w:r w:rsidRPr="005B1382">
              <w:rPr>
                <w:rFonts w:ascii="Times New Roman" w:hAnsi="Times New Roman"/>
                <w:sz w:val="24"/>
                <w:szCs w:val="24"/>
              </w:rPr>
              <w:t>». Нравственные проблемы рассказа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05.04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53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А. Платонов «Юшка». Призыв к состраданию и уважению к человеку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54</w:t>
            </w:r>
          </w:p>
        </w:tc>
        <w:tc>
          <w:tcPr>
            <w:tcW w:w="9781" w:type="dxa"/>
          </w:tcPr>
          <w:p w:rsidR="00AE0BEC" w:rsidRPr="005B1382" w:rsidRDefault="00707AC2" w:rsidP="00707A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B1382"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proofErr w:type="spellEnd"/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Классное сочинение на тему «Нужны ли в жизни сочувствие и сострадание?»</w:t>
            </w:r>
            <w:proofErr w:type="gramEnd"/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55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Б. Пастернак. Своеобразие картин природы в лирике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56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Ритмы и образы военной лирики в стихотворениях К.М. Симонова, А.А. Суркова. А.А. Твардовского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57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Ф.А. Абрамов «О чем плачут лошади». Эстетические и нравственно-экологические пробл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е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мы рассказа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58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Е.И. Носов «Кукла». Нравственные проблемы рассказа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59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Ю.П. Казаков «Тихое утро». Взаимовыручка как мерило нравственности человека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B138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A226DC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5B1382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60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 xml:space="preserve"> «Тихая моя Родина». Стихотворения русских поэтов </w:t>
            </w:r>
            <w:r w:rsidRPr="005B1382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 xml:space="preserve"> века о Родине, родной природе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03.05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61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А.Т. Твардовский. Философские проблемы в лирике. Пейзажная лирика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A226DC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04.05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62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Д.С. Лихачев «Земля родная» (главы) как духовное напутствие молодежи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523892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04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63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 xml:space="preserve"> Смешное и грустное в рассказе Михаила Зощенко «Беда»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523892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64</w:t>
            </w:r>
          </w:p>
        </w:tc>
        <w:tc>
          <w:tcPr>
            <w:tcW w:w="9781" w:type="dxa"/>
          </w:tcPr>
          <w:p w:rsidR="00AE0BEC" w:rsidRPr="005B1382" w:rsidRDefault="00707AC2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523892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14742" w:type="dxa"/>
            <w:gridSpan w:val="5"/>
          </w:tcPr>
          <w:p w:rsidR="00AE0BEC" w:rsidRPr="005B1382" w:rsidRDefault="00162501" w:rsidP="00162501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Из  литературы народов 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</w:t>
            </w:r>
            <w:proofErr w:type="spellStart"/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>оссии</w:t>
            </w:r>
            <w:proofErr w:type="spellEnd"/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07AC2" w:rsidRPr="005B138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>1 ч.</w:t>
            </w:r>
            <w:r w:rsidR="00707AC2" w:rsidRPr="005B138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65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Расул Гамзатов «Опять за спиной родная земля», «О моей Родине», «Я вновь пришел с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ю</w:t>
            </w:r>
            <w:r w:rsidRPr="005B1382">
              <w:rPr>
                <w:rFonts w:ascii="Times New Roman" w:hAnsi="Times New Roman"/>
                <w:sz w:val="24"/>
                <w:szCs w:val="24"/>
              </w:rPr>
              <w:t>да...». Особенности художественной образности дагестанского поэта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523892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14742" w:type="dxa"/>
            <w:gridSpan w:val="5"/>
          </w:tcPr>
          <w:p w:rsidR="00AE0BEC" w:rsidRPr="005B1382" w:rsidRDefault="00162501" w:rsidP="00162501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 xml:space="preserve">Из  зарубежной литературы </w:t>
            </w:r>
            <w:r w:rsidR="00707AC2" w:rsidRPr="005B138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AE0BEC" w:rsidRPr="005B1382">
              <w:rPr>
                <w:rFonts w:ascii="Times New Roman" w:hAnsi="Times New Roman"/>
                <w:b/>
                <w:sz w:val="24"/>
                <w:szCs w:val="24"/>
              </w:rPr>
              <w:t>5 ч</w:t>
            </w:r>
            <w:r w:rsidR="00707AC2" w:rsidRPr="005B138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66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 xml:space="preserve"> Р. Бернс. Стихотворение «Честная бедность». Представления поэта о справедливости и честности Дж. Г. Байрон - «властитель дум» целого поколения. Судьб</w:t>
            </w:r>
            <w:r w:rsidR="00162501">
              <w:rPr>
                <w:rFonts w:ascii="Times New Roman" w:hAnsi="Times New Roman"/>
                <w:sz w:val="24"/>
                <w:szCs w:val="24"/>
              </w:rPr>
              <w:t>а и творчество поэта.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523892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r w:rsidR="00AE0BEC" w:rsidRPr="005B1382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67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0. Генри «Дары волхвов». Преданность и жертвенность во имя любви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523892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="00AE0BEC" w:rsidRPr="005B1382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68</w:t>
            </w:r>
          </w:p>
        </w:tc>
        <w:tc>
          <w:tcPr>
            <w:tcW w:w="9781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 xml:space="preserve">Р.Д. </w:t>
            </w:r>
            <w:proofErr w:type="spellStart"/>
            <w:r w:rsidRPr="005B1382">
              <w:rPr>
                <w:rFonts w:ascii="Times New Roman" w:hAnsi="Times New Roman"/>
                <w:sz w:val="24"/>
                <w:szCs w:val="24"/>
              </w:rPr>
              <w:t>Брэдбери</w:t>
            </w:r>
            <w:proofErr w:type="spellEnd"/>
            <w:r w:rsidRPr="005B1382">
              <w:rPr>
                <w:rFonts w:ascii="Times New Roman" w:hAnsi="Times New Roman"/>
                <w:sz w:val="24"/>
                <w:szCs w:val="24"/>
              </w:rPr>
              <w:t xml:space="preserve"> «Каникулы». Мечта о чудесной победе добра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523892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  <w:r w:rsidR="00AE0BEC" w:rsidRPr="005B1382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69</w:t>
            </w:r>
          </w:p>
        </w:tc>
        <w:tc>
          <w:tcPr>
            <w:tcW w:w="9781" w:type="dxa"/>
          </w:tcPr>
          <w:p w:rsidR="005B1382" w:rsidRPr="005B1382" w:rsidRDefault="005B1382" w:rsidP="005B1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Д. Лондон «Белый клык», Э. Сетон-Томпсон «</w:t>
            </w:r>
            <w:proofErr w:type="gramStart"/>
            <w:r w:rsidRPr="005B1382">
              <w:rPr>
                <w:rFonts w:ascii="Times New Roman" w:hAnsi="Times New Roman"/>
                <w:sz w:val="24"/>
                <w:szCs w:val="24"/>
              </w:rPr>
              <w:t>Королевская</w:t>
            </w:r>
            <w:proofErr w:type="gramEnd"/>
            <w:r w:rsidRPr="005B13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1382">
              <w:rPr>
                <w:rFonts w:ascii="Times New Roman" w:hAnsi="Times New Roman"/>
                <w:sz w:val="24"/>
                <w:szCs w:val="24"/>
              </w:rPr>
              <w:t>аналостанка</w:t>
            </w:r>
            <w:proofErr w:type="spellEnd"/>
            <w:r w:rsidRPr="005B1382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AE0BEC" w:rsidRPr="005B1382" w:rsidRDefault="005B1382" w:rsidP="005B1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Развитие представлений о жанре фантастики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523892" w:rsidP="00EF7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  <w:r w:rsidR="00AE0BEC" w:rsidRPr="005B138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AE0BEC" w:rsidRPr="005B1382" w:rsidTr="005B1382">
        <w:tc>
          <w:tcPr>
            <w:tcW w:w="567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70</w:t>
            </w:r>
          </w:p>
        </w:tc>
        <w:tc>
          <w:tcPr>
            <w:tcW w:w="9781" w:type="dxa"/>
          </w:tcPr>
          <w:p w:rsidR="00AE0BEC" w:rsidRPr="005B1382" w:rsidRDefault="005B1382" w:rsidP="00707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382">
              <w:rPr>
                <w:rFonts w:ascii="Times New Roman" w:hAnsi="Times New Roman"/>
                <w:sz w:val="24"/>
                <w:szCs w:val="24"/>
              </w:rPr>
              <w:t>Японские хокку (трехстишия). Итоговый урок.</w:t>
            </w:r>
          </w:p>
        </w:tc>
        <w:tc>
          <w:tcPr>
            <w:tcW w:w="1276" w:type="dxa"/>
          </w:tcPr>
          <w:p w:rsidR="00AE0BEC" w:rsidRPr="005B1382" w:rsidRDefault="00AE0BEC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</w:pPr>
            <w:r w:rsidRPr="005B1382"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559" w:type="dxa"/>
          </w:tcPr>
          <w:p w:rsidR="00AE0BEC" w:rsidRPr="005B1382" w:rsidRDefault="00523892" w:rsidP="00EF7A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  <w:r w:rsidR="00AE0BEC" w:rsidRPr="005B1382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AE0BEC" w:rsidRPr="005B1382" w:rsidRDefault="00AE0BEC" w:rsidP="00707AC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EB1B91" w:rsidRDefault="00EB1B91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707AC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1A16" w:rsidRDefault="00061A16" w:rsidP="00061A16">
      <w:pPr>
        <w:jc w:val="center"/>
        <w:rPr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Лист корректировки КТП</w:t>
      </w:r>
    </w:p>
    <w:tbl>
      <w:tblPr>
        <w:tblW w:w="14805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1"/>
        <w:gridCol w:w="2961"/>
        <w:gridCol w:w="2961"/>
        <w:gridCol w:w="2941"/>
        <w:gridCol w:w="2961"/>
      </w:tblGrid>
      <w:tr w:rsidR="00061A16" w:rsidTr="00061A16">
        <w:trPr>
          <w:trHeight w:val="266"/>
        </w:trPr>
        <w:tc>
          <w:tcPr>
            <w:tcW w:w="29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61A16" w:rsidRDefault="00061A16" w:rsidP="00A75050">
            <w:pPr>
              <w:spacing w:line="256" w:lineRule="exact"/>
              <w:ind w:left="58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Раздел/темы КТП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61A16" w:rsidRDefault="00061A16" w:rsidP="00A75050">
            <w:pPr>
              <w:spacing w:line="256" w:lineRule="exact"/>
              <w:ind w:left="12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Отставание от программы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61A16" w:rsidRDefault="00061A16" w:rsidP="00A75050">
            <w:pPr>
              <w:spacing w:line="256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Причина корректировки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61A16" w:rsidRDefault="00061A16" w:rsidP="00A75050">
            <w:pPr>
              <w:spacing w:line="256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Способ корректировки</w:t>
            </w:r>
          </w:p>
          <w:p w:rsidR="00061A16" w:rsidRDefault="00061A16" w:rsidP="00A75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w w:val="99"/>
                <w:sz w:val="20"/>
                <w:szCs w:val="20"/>
              </w:rPr>
              <w:t>(форма изучения</w:t>
            </w:r>
            <w:proofErr w:type="gramEnd"/>
          </w:p>
          <w:p w:rsidR="00061A16" w:rsidRDefault="00061A16" w:rsidP="00A7505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пропущенного материала)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61A16" w:rsidRDefault="00061A16" w:rsidP="00A75050">
            <w:pPr>
              <w:spacing w:line="256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w w:val="99"/>
                <w:sz w:val="20"/>
                <w:szCs w:val="20"/>
              </w:rPr>
              <w:t>Сроки корректировки (в</w:t>
            </w:r>
            <w:proofErr w:type="gramEnd"/>
          </w:p>
          <w:p w:rsidR="00061A16" w:rsidRDefault="00061A16" w:rsidP="00A75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том числе даты</w:t>
            </w:r>
          </w:p>
          <w:p w:rsidR="00061A16" w:rsidRDefault="00061A16" w:rsidP="00A7505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проведенных уроков)</w:t>
            </w:r>
          </w:p>
        </w:tc>
      </w:tr>
      <w:tr w:rsidR="00061A16" w:rsidTr="00061A16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61A16" w:rsidTr="00061A16">
        <w:trPr>
          <w:trHeight w:val="268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61A16" w:rsidTr="00061A16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61A16" w:rsidTr="00061A16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61A16" w:rsidTr="00061A16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61A16" w:rsidTr="00061A16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61A16" w:rsidTr="00061A16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61A16" w:rsidTr="00061A16">
        <w:trPr>
          <w:trHeight w:val="268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61A16" w:rsidTr="00061A16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61A16" w:rsidTr="00061A16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61A16" w:rsidTr="00061A16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61A16" w:rsidTr="00061A16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61A16" w:rsidTr="00061A16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61A16" w:rsidTr="00061A16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1A16" w:rsidRDefault="00061A16" w:rsidP="00A7505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061A16" w:rsidRDefault="00061A16" w:rsidP="00061A16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42A25" w:rsidRDefault="00742A25" w:rsidP="00061A16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42A25" w:rsidRPr="00061A16" w:rsidRDefault="00742A25" w:rsidP="00061A16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864610" cy="3467735"/>
            <wp:effectExtent l="7937" t="0" r="0" b="0"/>
            <wp:docPr id="2" name="Рисунок 2" descr="C:\Users\Lilia\Desktop\РП 4 четв\РП 2020-2021 уч год\РП (рус.яз.и литер.)\15-10-2020_15-15-11\2 стр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a\Desktop\РП 4 четв\РП 2020-2021 уч год\РП (рус.яз.и литер.)\15-10-2020_15-15-11\2 стр 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4610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2A25" w:rsidRPr="00061A16" w:rsidSect="0006574A">
      <w:pgSz w:w="16838" w:h="11906" w:orient="landscape"/>
      <w:pgMar w:top="1134" w:right="851" w:bottom="851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683" w:rsidRDefault="000F3683" w:rsidP="00C63CC5">
      <w:pPr>
        <w:spacing w:after="0" w:line="240" w:lineRule="auto"/>
      </w:pPr>
      <w:r>
        <w:separator/>
      </w:r>
    </w:p>
  </w:endnote>
  <w:endnote w:type="continuationSeparator" w:id="0">
    <w:p w:rsidR="000F3683" w:rsidRDefault="000F3683" w:rsidP="00C6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683" w:rsidRDefault="000F3683" w:rsidP="00C63CC5">
      <w:pPr>
        <w:spacing w:after="0" w:line="240" w:lineRule="auto"/>
      </w:pPr>
      <w:r>
        <w:separator/>
      </w:r>
    </w:p>
  </w:footnote>
  <w:footnote w:type="continuationSeparator" w:id="0">
    <w:p w:rsidR="000F3683" w:rsidRDefault="000F3683" w:rsidP="00C63C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B91"/>
    <w:rsid w:val="00001B3B"/>
    <w:rsid w:val="00061A16"/>
    <w:rsid w:val="0006574A"/>
    <w:rsid w:val="0008235D"/>
    <w:rsid w:val="00082AFA"/>
    <w:rsid w:val="000950C7"/>
    <w:rsid w:val="000A622A"/>
    <w:rsid w:val="000B2423"/>
    <w:rsid w:val="000B2A16"/>
    <w:rsid w:val="000F3683"/>
    <w:rsid w:val="001278D2"/>
    <w:rsid w:val="00143F55"/>
    <w:rsid w:val="00162501"/>
    <w:rsid w:val="00193735"/>
    <w:rsid w:val="001B4CCC"/>
    <w:rsid w:val="001C6063"/>
    <w:rsid w:val="001F3875"/>
    <w:rsid w:val="00213118"/>
    <w:rsid w:val="0022761D"/>
    <w:rsid w:val="00251172"/>
    <w:rsid w:val="00254DF2"/>
    <w:rsid w:val="00257B3F"/>
    <w:rsid w:val="002653CE"/>
    <w:rsid w:val="002C54E8"/>
    <w:rsid w:val="00325034"/>
    <w:rsid w:val="003C28C1"/>
    <w:rsid w:val="003C427D"/>
    <w:rsid w:val="0040474F"/>
    <w:rsid w:val="00405D6B"/>
    <w:rsid w:val="004734C6"/>
    <w:rsid w:val="0049191D"/>
    <w:rsid w:val="004C3631"/>
    <w:rsid w:val="004D6B6A"/>
    <w:rsid w:val="0050490B"/>
    <w:rsid w:val="005147D3"/>
    <w:rsid w:val="00523892"/>
    <w:rsid w:val="0052757B"/>
    <w:rsid w:val="00547611"/>
    <w:rsid w:val="00566E6C"/>
    <w:rsid w:val="005B1382"/>
    <w:rsid w:val="006037DC"/>
    <w:rsid w:val="006A0C9D"/>
    <w:rsid w:val="006C0BC7"/>
    <w:rsid w:val="006C4C90"/>
    <w:rsid w:val="006E0E6D"/>
    <w:rsid w:val="006F49EF"/>
    <w:rsid w:val="00707AC2"/>
    <w:rsid w:val="00742A25"/>
    <w:rsid w:val="0078443F"/>
    <w:rsid w:val="00786CD0"/>
    <w:rsid w:val="007907C3"/>
    <w:rsid w:val="007D1128"/>
    <w:rsid w:val="00852C52"/>
    <w:rsid w:val="008A3D94"/>
    <w:rsid w:val="009345DC"/>
    <w:rsid w:val="00936060"/>
    <w:rsid w:val="0098594A"/>
    <w:rsid w:val="009D26D6"/>
    <w:rsid w:val="00A226DC"/>
    <w:rsid w:val="00A319EB"/>
    <w:rsid w:val="00A3582E"/>
    <w:rsid w:val="00A62F15"/>
    <w:rsid w:val="00A97340"/>
    <w:rsid w:val="00AD3E52"/>
    <w:rsid w:val="00AE0BEC"/>
    <w:rsid w:val="00AE3D1C"/>
    <w:rsid w:val="00B57526"/>
    <w:rsid w:val="00BB4510"/>
    <w:rsid w:val="00BC2143"/>
    <w:rsid w:val="00BE57A1"/>
    <w:rsid w:val="00C216AA"/>
    <w:rsid w:val="00C554EA"/>
    <w:rsid w:val="00C63CC5"/>
    <w:rsid w:val="00C70CD3"/>
    <w:rsid w:val="00CB6F7E"/>
    <w:rsid w:val="00CE11DF"/>
    <w:rsid w:val="00CF204B"/>
    <w:rsid w:val="00CF4F20"/>
    <w:rsid w:val="00D17131"/>
    <w:rsid w:val="00D3786F"/>
    <w:rsid w:val="00D52746"/>
    <w:rsid w:val="00D61C21"/>
    <w:rsid w:val="00D95D52"/>
    <w:rsid w:val="00DC3813"/>
    <w:rsid w:val="00DD77C2"/>
    <w:rsid w:val="00E06965"/>
    <w:rsid w:val="00E1464D"/>
    <w:rsid w:val="00E42414"/>
    <w:rsid w:val="00E54247"/>
    <w:rsid w:val="00E709B1"/>
    <w:rsid w:val="00EB1B91"/>
    <w:rsid w:val="00EF14C1"/>
    <w:rsid w:val="00EF7AF3"/>
    <w:rsid w:val="00F434FB"/>
    <w:rsid w:val="00F52ED9"/>
    <w:rsid w:val="00F8262F"/>
    <w:rsid w:val="00F9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B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3CC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C63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3CC5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27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52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98594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x-none"/>
    </w:rPr>
  </w:style>
  <w:style w:type="character" w:customStyle="1" w:styleId="a9">
    <w:name w:val="Абзац списка Знак"/>
    <w:link w:val="a8"/>
    <w:uiPriority w:val="34"/>
    <w:locked/>
    <w:rsid w:val="0098594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a">
    <w:name w:val="Balloon Text"/>
    <w:basedOn w:val="a"/>
    <w:link w:val="ab"/>
    <w:uiPriority w:val="99"/>
    <w:semiHidden/>
    <w:unhideWhenUsed/>
    <w:rsid w:val="00985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594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B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3CC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C63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3CC5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27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52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98594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x-none"/>
    </w:rPr>
  </w:style>
  <w:style w:type="character" w:customStyle="1" w:styleId="a9">
    <w:name w:val="Абзац списка Знак"/>
    <w:link w:val="a8"/>
    <w:uiPriority w:val="34"/>
    <w:locked/>
    <w:rsid w:val="0098594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a">
    <w:name w:val="Balloon Text"/>
    <w:basedOn w:val="a"/>
    <w:link w:val="ab"/>
    <w:uiPriority w:val="99"/>
    <w:semiHidden/>
    <w:unhideWhenUsed/>
    <w:rsid w:val="00985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59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0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A18C4-C364-42B4-AAC8-958699E87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Lilia</cp:lastModifiedBy>
  <cp:revision>25</cp:revision>
  <cp:lastPrinted>2020-10-14T07:54:00Z</cp:lastPrinted>
  <dcterms:created xsi:type="dcterms:W3CDTF">2018-09-17T20:53:00Z</dcterms:created>
  <dcterms:modified xsi:type="dcterms:W3CDTF">2020-10-15T19:07:00Z</dcterms:modified>
</cp:coreProperties>
</file>